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FEA4C" w14:textId="2A5F1A23" w:rsidR="0070154C" w:rsidRDefault="001C507B" w:rsidP="00A54872">
      <w:pPr>
        <w:pStyle w:val="Heading2"/>
        <w:rPr>
          <w:rFonts w:ascii="Century Gothic" w:hAnsi="Century Gothic" w:cs="Arial"/>
          <w:b/>
          <w:bCs/>
          <w:sz w:val="24"/>
          <w:szCs w:val="24"/>
        </w:rPr>
      </w:pPr>
      <w:bookmarkStart w:id="0" w:name="_Hlk69229095"/>
      <w:r>
        <w:rPr>
          <w:noProof/>
        </w:rPr>
        <w:drawing>
          <wp:anchor distT="0" distB="0" distL="114300" distR="114300" simplePos="0" relativeHeight="251659264" behindDoc="0" locked="0" layoutInCell="1" allowOverlap="1" wp14:anchorId="6D7E81DB" wp14:editId="76DA9ADA">
            <wp:simplePos x="0" y="0"/>
            <wp:positionH relativeFrom="margin">
              <wp:posOffset>3879850</wp:posOffset>
            </wp:positionH>
            <wp:positionV relativeFrom="paragraph">
              <wp:posOffset>-676275</wp:posOffset>
            </wp:positionV>
            <wp:extent cx="1092200" cy="5948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2200" cy="5948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872">
        <w:rPr>
          <w:noProof/>
        </w:rPr>
        <w:drawing>
          <wp:anchor distT="0" distB="0" distL="114300" distR="114300" simplePos="0" relativeHeight="251661312" behindDoc="0" locked="0" layoutInCell="1" allowOverlap="1" wp14:anchorId="1B5FC5E7" wp14:editId="09C5B88F">
            <wp:simplePos x="0" y="0"/>
            <wp:positionH relativeFrom="margin">
              <wp:align>right</wp:align>
            </wp:positionH>
            <wp:positionV relativeFrom="paragraph">
              <wp:posOffset>-714375</wp:posOffset>
            </wp:positionV>
            <wp:extent cx="597535" cy="597535"/>
            <wp:effectExtent l="0" t="0" r="0" b="0"/>
            <wp:wrapNone/>
            <wp:docPr id="5" name="Picture 5" descr="http://www.westway.org/sites/default/files/westway_vio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stway.org/sites/default/files/westway_viole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a:ln>
                      <a:noFill/>
                    </a:ln>
                  </pic:spPr>
                </pic:pic>
              </a:graphicData>
            </a:graphic>
          </wp:anchor>
        </w:drawing>
      </w:r>
      <w:r w:rsidR="0070154C">
        <w:rPr>
          <w:rFonts w:ascii="Century Gothic" w:hAnsi="Century Gothic" w:cs="Arial"/>
          <w:b/>
          <w:bCs/>
          <w:sz w:val="24"/>
          <w:szCs w:val="24"/>
        </w:rPr>
        <w:t xml:space="preserve">Westway Community Street </w:t>
      </w:r>
      <w:r w:rsidR="00D96E83">
        <w:rPr>
          <w:rFonts w:ascii="Century Gothic" w:hAnsi="Century Gothic" w:cs="Arial"/>
          <w:b/>
          <w:bCs/>
          <w:sz w:val="24"/>
          <w:szCs w:val="24"/>
        </w:rPr>
        <w:t>Project</w:t>
      </w:r>
      <w:r w:rsidR="006621C5">
        <w:rPr>
          <w:rFonts w:ascii="Century Gothic" w:hAnsi="Century Gothic" w:cs="Arial"/>
          <w:b/>
          <w:bCs/>
          <w:sz w:val="24"/>
          <w:szCs w:val="24"/>
        </w:rPr>
        <w:t xml:space="preserve"> Group </w:t>
      </w:r>
      <w:r w:rsidR="0070154C">
        <w:rPr>
          <w:rFonts w:ascii="Century Gothic" w:hAnsi="Century Gothic" w:cs="Arial"/>
          <w:b/>
          <w:bCs/>
          <w:sz w:val="24"/>
          <w:szCs w:val="24"/>
        </w:rPr>
        <w:t xml:space="preserve">Terms of Reference </w:t>
      </w:r>
    </w:p>
    <w:p w14:paraId="2FDB58D6" w14:textId="77777777" w:rsidR="00A54872" w:rsidRPr="00A54872" w:rsidRDefault="00A54872" w:rsidP="00A54872">
      <w:pPr>
        <w:rPr>
          <w:lang w:eastAsia="en-GB" w:bidi="en-GB"/>
        </w:rPr>
      </w:pPr>
    </w:p>
    <w:bookmarkEnd w:id="0"/>
    <w:p w14:paraId="46C21C61" w14:textId="6DD4E409" w:rsidR="0097369E" w:rsidRDefault="0097369E" w:rsidP="0070154C">
      <w:pPr>
        <w:pStyle w:val="ListParagraph"/>
        <w:widowControl/>
        <w:numPr>
          <w:ilvl w:val="0"/>
          <w:numId w:val="1"/>
        </w:numPr>
        <w:autoSpaceDE/>
        <w:spacing w:line="276" w:lineRule="auto"/>
        <w:contextualSpacing/>
        <w:rPr>
          <w:rFonts w:ascii="Century Gothic" w:eastAsiaTheme="majorEastAsia" w:hAnsi="Century Gothic"/>
          <w:b/>
          <w:bCs/>
          <w:color w:val="2F5496" w:themeColor="accent1" w:themeShade="BF"/>
          <w:sz w:val="24"/>
          <w:szCs w:val="24"/>
        </w:rPr>
      </w:pPr>
      <w:r>
        <w:rPr>
          <w:rFonts w:ascii="Century Gothic" w:eastAsiaTheme="majorEastAsia" w:hAnsi="Century Gothic"/>
          <w:b/>
          <w:bCs/>
          <w:color w:val="2F5496" w:themeColor="accent1" w:themeShade="BF"/>
          <w:sz w:val="24"/>
          <w:szCs w:val="24"/>
        </w:rPr>
        <w:t>Background</w:t>
      </w:r>
    </w:p>
    <w:p w14:paraId="1B3D2515" w14:textId="77777777" w:rsidR="0097369E" w:rsidRDefault="0097369E" w:rsidP="0097369E">
      <w:pPr>
        <w:pStyle w:val="ListParagraph"/>
        <w:widowControl/>
        <w:autoSpaceDE/>
        <w:spacing w:line="276" w:lineRule="auto"/>
        <w:ind w:left="720" w:firstLine="0"/>
        <w:contextualSpacing/>
        <w:rPr>
          <w:rFonts w:ascii="Century Gothic" w:eastAsiaTheme="majorEastAsia" w:hAnsi="Century Gothic"/>
          <w:b/>
          <w:bCs/>
          <w:color w:val="2F5496" w:themeColor="accent1" w:themeShade="BF"/>
          <w:sz w:val="24"/>
          <w:szCs w:val="24"/>
        </w:rPr>
      </w:pPr>
    </w:p>
    <w:p w14:paraId="3A42E508" w14:textId="1BE2FD5F" w:rsidR="0097369E" w:rsidRPr="0097369E" w:rsidRDefault="0097369E" w:rsidP="0097369E">
      <w:pPr>
        <w:pStyle w:val="NoSpacing"/>
        <w:rPr>
          <w:rFonts w:ascii="Century Gothic" w:hAnsi="Century Gothic" w:cstheme="minorHAnsi"/>
        </w:rPr>
      </w:pPr>
      <w:r w:rsidRPr="0097369E">
        <w:rPr>
          <w:rFonts w:ascii="Century Gothic" w:hAnsi="Century Gothic" w:cstheme="minorHAnsi"/>
        </w:rPr>
        <w:t xml:space="preserve">Westway Trust has secured funding from the Mayor of London Good Growth Fund to create a ‘Community Street’ under the Westway. </w:t>
      </w:r>
      <w:bookmarkStart w:id="1" w:name="_Hlk56077465"/>
      <w:r w:rsidRPr="0097369E">
        <w:rPr>
          <w:rFonts w:ascii="Century Gothic" w:hAnsi="Century Gothic" w:cstheme="minorHAnsi"/>
        </w:rPr>
        <w:t xml:space="preserve">The ‘Community Street’ will revitalise the mile-long area dominated and defined by the Westway flyover. </w:t>
      </w:r>
      <w:bookmarkEnd w:id="1"/>
    </w:p>
    <w:p w14:paraId="69261109" w14:textId="1117B9EC" w:rsidR="0097369E" w:rsidRPr="00962D60" w:rsidRDefault="00962D60" w:rsidP="00962D60">
      <w:pPr>
        <w:rPr>
          <w:rFonts w:cstheme="minorHAnsi"/>
          <w:sz w:val="22"/>
          <w:lang w:eastAsia="ja-JP"/>
        </w:rPr>
      </w:pPr>
      <w:r w:rsidRPr="00714A06">
        <w:rPr>
          <w:rFonts w:cstheme="minorHAnsi"/>
          <w:sz w:val="22"/>
          <w:lang w:eastAsia="ja-JP"/>
        </w:rPr>
        <w:t xml:space="preserve">The </w:t>
      </w:r>
      <w:r w:rsidRPr="00714A06">
        <w:rPr>
          <w:rFonts w:cstheme="minorHAnsi"/>
          <w:i/>
          <w:iCs/>
          <w:sz w:val="22"/>
          <w:lang w:eastAsia="ja-JP"/>
        </w:rPr>
        <w:t>Community Street</w:t>
      </w:r>
      <w:r w:rsidRPr="00714A06">
        <w:rPr>
          <w:rFonts w:cstheme="minorHAnsi"/>
          <w:sz w:val="22"/>
          <w:lang w:eastAsia="ja-JP"/>
        </w:rPr>
        <w:t xml:space="preserve"> will be a key wayfinding mechanism, providing local people, and visitors with the confidence to explore the whole of the Westway Trust estate. It will provide more spaces for the community to access, with welcoming arrival spaces, improved public realm and public places to enjoy. It will be greener and cleaner, encouraging pedestrians and cyclists to use it as the preferred link to get around the area, and connect to </w:t>
      </w:r>
      <w:r>
        <w:rPr>
          <w:rFonts w:cstheme="minorHAnsi"/>
          <w:sz w:val="22"/>
          <w:lang w:eastAsia="ja-JP"/>
        </w:rPr>
        <w:t>the surrounding area</w:t>
      </w:r>
      <w:r w:rsidR="00327D73">
        <w:rPr>
          <w:rFonts w:cstheme="minorHAnsi"/>
          <w:sz w:val="22"/>
          <w:lang w:eastAsia="ja-JP"/>
        </w:rPr>
        <w:t>.</w:t>
      </w:r>
    </w:p>
    <w:p w14:paraId="2DF556CD" w14:textId="03C5650B" w:rsidR="0070154C" w:rsidRDefault="0070154C" w:rsidP="0070154C">
      <w:pPr>
        <w:pStyle w:val="ListParagraph"/>
        <w:widowControl/>
        <w:numPr>
          <w:ilvl w:val="0"/>
          <w:numId w:val="1"/>
        </w:numPr>
        <w:autoSpaceDE/>
        <w:spacing w:line="276" w:lineRule="auto"/>
        <w:contextualSpacing/>
        <w:rPr>
          <w:rFonts w:ascii="Century Gothic" w:eastAsiaTheme="majorEastAsia" w:hAnsi="Century Gothic"/>
          <w:b/>
          <w:bCs/>
          <w:color w:val="2F5496" w:themeColor="accent1" w:themeShade="BF"/>
          <w:sz w:val="24"/>
          <w:szCs w:val="24"/>
        </w:rPr>
      </w:pPr>
      <w:r w:rsidRPr="0070154C">
        <w:rPr>
          <w:rFonts w:ascii="Century Gothic" w:eastAsiaTheme="majorEastAsia" w:hAnsi="Century Gothic"/>
          <w:b/>
          <w:bCs/>
          <w:color w:val="2F5496" w:themeColor="accent1" w:themeShade="BF"/>
          <w:sz w:val="24"/>
          <w:szCs w:val="24"/>
        </w:rPr>
        <w:t>Purpose/Role of Group</w:t>
      </w:r>
    </w:p>
    <w:p w14:paraId="1725056E" w14:textId="77777777" w:rsidR="0070154C" w:rsidRPr="0070154C" w:rsidRDefault="0070154C" w:rsidP="0070154C">
      <w:pPr>
        <w:pStyle w:val="ListParagraph"/>
        <w:widowControl/>
        <w:autoSpaceDE/>
        <w:spacing w:line="276" w:lineRule="auto"/>
        <w:ind w:left="720" w:firstLine="0"/>
        <w:contextualSpacing/>
        <w:rPr>
          <w:rFonts w:ascii="Century Gothic" w:eastAsiaTheme="majorEastAsia" w:hAnsi="Century Gothic"/>
          <w:b/>
          <w:bCs/>
          <w:color w:val="2F5496" w:themeColor="accent1" w:themeShade="BF"/>
          <w:sz w:val="24"/>
          <w:szCs w:val="24"/>
        </w:rPr>
      </w:pPr>
    </w:p>
    <w:p w14:paraId="4D650FF8" w14:textId="40527075" w:rsidR="00527607" w:rsidRDefault="00527607" w:rsidP="00BF0FF7">
      <w:pPr>
        <w:pStyle w:val="NoSpacing"/>
        <w:rPr>
          <w:rFonts w:ascii="Century Gothic" w:hAnsi="Century Gothic" w:cstheme="minorHAnsi"/>
        </w:rPr>
      </w:pPr>
      <w:r>
        <w:rPr>
          <w:rFonts w:ascii="Century Gothic" w:hAnsi="Century Gothic" w:cstheme="minorHAnsi"/>
        </w:rPr>
        <w:t xml:space="preserve">The </w:t>
      </w:r>
      <w:r w:rsidR="00D96E83">
        <w:rPr>
          <w:rFonts w:ascii="Century Gothic" w:hAnsi="Century Gothic" w:cstheme="minorHAnsi"/>
        </w:rPr>
        <w:t>Project</w:t>
      </w:r>
      <w:r>
        <w:rPr>
          <w:rFonts w:ascii="Century Gothic" w:hAnsi="Century Gothic" w:cstheme="minorHAnsi"/>
        </w:rPr>
        <w:t xml:space="preserve"> Group is being established to provide clear, cross representational, community focused oversight to the </w:t>
      </w:r>
      <w:r w:rsidR="00600BFE">
        <w:rPr>
          <w:rFonts w:ascii="Century Gothic" w:hAnsi="Century Gothic" w:cstheme="minorHAnsi"/>
        </w:rPr>
        <w:t xml:space="preserve">design and delivery of the Westway Community Street project funded by the Greater London Authority. </w:t>
      </w:r>
    </w:p>
    <w:p w14:paraId="19FCD828" w14:textId="13FD48F5" w:rsidR="00BF0FF7" w:rsidRDefault="00BF0FF7" w:rsidP="00BF0FF7">
      <w:pPr>
        <w:pStyle w:val="NoSpacing"/>
        <w:rPr>
          <w:rFonts w:ascii="Century Gothic" w:hAnsi="Century Gothic" w:cstheme="minorHAnsi"/>
        </w:rPr>
      </w:pPr>
    </w:p>
    <w:p w14:paraId="76E48AFC" w14:textId="31DBFD69" w:rsidR="00BF0FF7" w:rsidRDefault="00BF0FF7" w:rsidP="00BF0FF7">
      <w:pPr>
        <w:pStyle w:val="NoSpacing"/>
        <w:rPr>
          <w:rFonts w:ascii="Century Gothic" w:hAnsi="Century Gothic" w:cstheme="minorHAnsi"/>
        </w:rPr>
      </w:pPr>
      <w:r w:rsidRPr="00C35690">
        <w:rPr>
          <w:rFonts w:ascii="Century Gothic" w:hAnsi="Century Gothic" w:cstheme="minorHAnsi"/>
        </w:rPr>
        <w:t xml:space="preserve">The </w:t>
      </w:r>
      <w:r w:rsidR="00D96E83">
        <w:rPr>
          <w:rFonts w:ascii="Century Gothic" w:hAnsi="Century Gothic" w:cstheme="minorHAnsi"/>
        </w:rPr>
        <w:t>project</w:t>
      </w:r>
      <w:r w:rsidRPr="00C35690">
        <w:rPr>
          <w:rFonts w:ascii="Century Gothic" w:hAnsi="Century Gothic" w:cstheme="minorHAnsi"/>
        </w:rPr>
        <w:t xml:space="preserve"> group will oversee the </w:t>
      </w:r>
      <w:r w:rsidR="00600BFE">
        <w:rPr>
          <w:rFonts w:ascii="Century Gothic" w:hAnsi="Century Gothic" w:cstheme="minorHAnsi"/>
        </w:rPr>
        <w:t xml:space="preserve">delivery of the Community Street project ensuring it is delivered on time and on budget. The group will </w:t>
      </w:r>
      <w:r w:rsidR="00D96E83">
        <w:rPr>
          <w:rFonts w:ascii="Century Gothic" w:hAnsi="Century Gothic" w:cstheme="minorHAnsi"/>
        </w:rPr>
        <w:t>assist will challenges and issues which may arise during the delivery phase as well as keep the team informed about activities which may be happening locally which may impact the project.</w:t>
      </w:r>
    </w:p>
    <w:p w14:paraId="39226DB8" w14:textId="77777777" w:rsidR="00527607" w:rsidRDefault="00527607" w:rsidP="00527607">
      <w:pPr>
        <w:pStyle w:val="NoSpacing"/>
        <w:rPr>
          <w:rFonts w:ascii="Century Gothic" w:hAnsi="Century Gothic" w:cstheme="minorHAnsi"/>
          <w:highlight w:val="yellow"/>
        </w:rPr>
      </w:pPr>
    </w:p>
    <w:p w14:paraId="0A11D6C5" w14:textId="13E0CFA6" w:rsidR="00527607" w:rsidRDefault="00527607" w:rsidP="00527607">
      <w:pPr>
        <w:pStyle w:val="ListParagraph"/>
        <w:widowControl/>
        <w:numPr>
          <w:ilvl w:val="0"/>
          <w:numId w:val="1"/>
        </w:numPr>
        <w:autoSpaceDE/>
        <w:spacing w:line="276" w:lineRule="auto"/>
        <w:contextualSpacing/>
        <w:rPr>
          <w:rFonts w:ascii="Century Gothic" w:eastAsiaTheme="majorEastAsia" w:hAnsi="Century Gothic"/>
          <w:b/>
          <w:bCs/>
          <w:color w:val="2F5496" w:themeColor="accent1" w:themeShade="BF"/>
          <w:sz w:val="24"/>
          <w:szCs w:val="24"/>
        </w:rPr>
      </w:pPr>
      <w:r w:rsidRPr="00527607">
        <w:rPr>
          <w:rFonts w:ascii="Century Gothic" w:eastAsiaTheme="majorEastAsia" w:hAnsi="Century Gothic"/>
          <w:b/>
          <w:bCs/>
          <w:color w:val="2F5496" w:themeColor="accent1" w:themeShade="BF"/>
          <w:sz w:val="24"/>
          <w:szCs w:val="24"/>
        </w:rPr>
        <w:t>Membership</w:t>
      </w:r>
    </w:p>
    <w:p w14:paraId="3B3F5189" w14:textId="50E27F38" w:rsidR="006F3411" w:rsidRPr="00A51F8E" w:rsidRDefault="00F613A3" w:rsidP="00F613A3">
      <w:pPr>
        <w:spacing w:line="276" w:lineRule="auto"/>
        <w:contextualSpacing/>
        <w:rPr>
          <w:rFonts w:cstheme="minorHAnsi"/>
          <w:sz w:val="22"/>
        </w:rPr>
      </w:pPr>
      <w:r w:rsidRPr="00A51F8E">
        <w:rPr>
          <w:rFonts w:cstheme="minorHAnsi"/>
          <w:sz w:val="22"/>
        </w:rPr>
        <w:t xml:space="preserve">The </w:t>
      </w:r>
      <w:r w:rsidR="00D96E83">
        <w:rPr>
          <w:rFonts w:cstheme="minorHAnsi"/>
          <w:sz w:val="22"/>
        </w:rPr>
        <w:t>project</w:t>
      </w:r>
      <w:r w:rsidR="006F3411" w:rsidRPr="00A51F8E">
        <w:rPr>
          <w:rFonts w:cstheme="minorHAnsi"/>
          <w:sz w:val="22"/>
        </w:rPr>
        <w:t xml:space="preserve"> group</w:t>
      </w:r>
      <w:r w:rsidRPr="00A51F8E">
        <w:rPr>
          <w:rFonts w:cstheme="minorHAnsi"/>
          <w:sz w:val="22"/>
        </w:rPr>
        <w:t xml:space="preserve"> will comprise </w:t>
      </w:r>
      <w:r w:rsidR="00D96E83">
        <w:rPr>
          <w:rFonts w:cstheme="minorHAnsi"/>
          <w:sz w:val="22"/>
        </w:rPr>
        <w:t>14</w:t>
      </w:r>
      <w:r w:rsidRPr="00A51F8E">
        <w:rPr>
          <w:rFonts w:cstheme="minorHAnsi"/>
          <w:sz w:val="22"/>
        </w:rPr>
        <w:t xml:space="preserve"> members as follows: </w:t>
      </w:r>
    </w:p>
    <w:p w14:paraId="132BCA49" w14:textId="77777777" w:rsidR="00D96E83" w:rsidRPr="00D96E83" w:rsidRDefault="00D96E83" w:rsidP="00D96E83">
      <w:pPr>
        <w:pStyle w:val="ListParagraph"/>
        <w:widowControl/>
        <w:numPr>
          <w:ilvl w:val="1"/>
          <w:numId w:val="7"/>
        </w:numPr>
        <w:autoSpaceDE/>
        <w:autoSpaceDN/>
        <w:spacing w:after="160" w:line="256" w:lineRule="auto"/>
        <w:contextualSpacing/>
        <w:rPr>
          <w:rFonts w:ascii="Century Gothic" w:eastAsiaTheme="minorHAnsi" w:hAnsi="Century Gothic" w:cstheme="minorHAnsi"/>
          <w:lang w:eastAsia="en-US" w:bidi="ar-SA"/>
        </w:rPr>
      </w:pPr>
      <w:r w:rsidRPr="00D96E83">
        <w:rPr>
          <w:rFonts w:ascii="Century Gothic" w:eastAsiaTheme="minorHAnsi" w:hAnsi="Century Gothic" w:cstheme="minorHAnsi"/>
          <w:lang w:eastAsia="en-US" w:bidi="ar-SA"/>
        </w:rPr>
        <w:t>RBKC Officers – Environment/Climate Change and Community Engagement</w:t>
      </w:r>
    </w:p>
    <w:p w14:paraId="5FE4A0C3" w14:textId="3FAD3C24" w:rsidR="00A51F8E" w:rsidRPr="00A51F8E" w:rsidRDefault="00A51F8E" w:rsidP="00A51F8E">
      <w:pPr>
        <w:pStyle w:val="ListParagraph"/>
        <w:widowControl/>
        <w:numPr>
          <w:ilvl w:val="1"/>
          <w:numId w:val="7"/>
        </w:numPr>
        <w:autoSpaceDE/>
        <w:autoSpaceDN/>
        <w:spacing w:after="160" w:line="256" w:lineRule="auto"/>
        <w:contextualSpacing/>
        <w:rPr>
          <w:rFonts w:ascii="Century Gothic" w:eastAsiaTheme="minorHAnsi" w:hAnsi="Century Gothic" w:cstheme="minorHAnsi"/>
          <w:lang w:eastAsia="en-US" w:bidi="ar-SA"/>
        </w:rPr>
      </w:pPr>
      <w:r>
        <w:rPr>
          <w:rFonts w:ascii="Century Gothic" w:eastAsiaTheme="minorHAnsi" w:hAnsi="Century Gothic" w:cstheme="minorHAnsi"/>
          <w:lang w:eastAsia="en-US" w:bidi="ar-SA"/>
        </w:rPr>
        <w:t>Transport for London</w:t>
      </w:r>
    </w:p>
    <w:p w14:paraId="60F84E40" w14:textId="7396D1E0" w:rsidR="00A51F8E" w:rsidRPr="00A51F8E" w:rsidRDefault="00A51F8E" w:rsidP="00A51F8E">
      <w:pPr>
        <w:pStyle w:val="ListParagraph"/>
        <w:widowControl/>
        <w:numPr>
          <w:ilvl w:val="1"/>
          <w:numId w:val="7"/>
        </w:numPr>
        <w:autoSpaceDE/>
        <w:autoSpaceDN/>
        <w:spacing w:after="160" w:line="256" w:lineRule="auto"/>
        <w:contextualSpacing/>
        <w:rPr>
          <w:rFonts w:ascii="Century Gothic" w:eastAsiaTheme="minorHAnsi" w:hAnsi="Century Gothic" w:cstheme="minorHAnsi"/>
          <w:lang w:eastAsia="en-US" w:bidi="ar-SA"/>
        </w:rPr>
      </w:pPr>
      <w:r w:rsidRPr="00A51F8E">
        <w:rPr>
          <w:rFonts w:ascii="Century Gothic" w:eastAsiaTheme="minorHAnsi" w:hAnsi="Century Gothic" w:cstheme="minorHAnsi"/>
          <w:lang w:eastAsia="en-US" w:bidi="ar-SA"/>
        </w:rPr>
        <w:t>G</w:t>
      </w:r>
      <w:r>
        <w:rPr>
          <w:rFonts w:ascii="Century Gothic" w:eastAsiaTheme="minorHAnsi" w:hAnsi="Century Gothic" w:cstheme="minorHAnsi"/>
          <w:lang w:eastAsia="en-US" w:bidi="ar-SA"/>
        </w:rPr>
        <w:t>reater London Authority</w:t>
      </w:r>
    </w:p>
    <w:p w14:paraId="30DEDF4B" w14:textId="45EE48AC" w:rsidR="00A51F8E" w:rsidRPr="00A51F8E" w:rsidRDefault="00A51F8E" w:rsidP="00A51F8E">
      <w:pPr>
        <w:pStyle w:val="ListParagraph"/>
        <w:widowControl/>
        <w:numPr>
          <w:ilvl w:val="1"/>
          <w:numId w:val="7"/>
        </w:numPr>
        <w:autoSpaceDE/>
        <w:autoSpaceDN/>
        <w:spacing w:after="160" w:line="256" w:lineRule="auto"/>
        <w:contextualSpacing/>
        <w:rPr>
          <w:rFonts w:ascii="Century Gothic" w:eastAsiaTheme="minorHAnsi" w:hAnsi="Century Gothic" w:cstheme="minorHAnsi"/>
          <w:lang w:eastAsia="en-US" w:bidi="ar-SA"/>
        </w:rPr>
      </w:pPr>
      <w:r w:rsidRPr="00A51F8E">
        <w:rPr>
          <w:rFonts w:ascii="Century Gothic" w:eastAsiaTheme="minorHAnsi" w:hAnsi="Century Gothic" w:cstheme="minorHAnsi"/>
          <w:lang w:eastAsia="en-US" w:bidi="ar-SA"/>
        </w:rPr>
        <w:t>W</w:t>
      </w:r>
      <w:r>
        <w:rPr>
          <w:rFonts w:ascii="Century Gothic" w:eastAsiaTheme="minorHAnsi" w:hAnsi="Century Gothic" w:cstheme="minorHAnsi"/>
          <w:lang w:eastAsia="en-US" w:bidi="ar-SA"/>
        </w:rPr>
        <w:t xml:space="preserve">estway </w:t>
      </w:r>
      <w:r w:rsidRPr="00A51F8E">
        <w:rPr>
          <w:rFonts w:ascii="Century Gothic" w:eastAsiaTheme="minorHAnsi" w:hAnsi="Century Gothic" w:cstheme="minorHAnsi"/>
          <w:lang w:eastAsia="en-US" w:bidi="ar-SA"/>
        </w:rPr>
        <w:t>T</w:t>
      </w:r>
      <w:r>
        <w:rPr>
          <w:rFonts w:ascii="Century Gothic" w:eastAsiaTheme="minorHAnsi" w:hAnsi="Century Gothic" w:cstheme="minorHAnsi"/>
          <w:lang w:eastAsia="en-US" w:bidi="ar-SA"/>
        </w:rPr>
        <w:t>rust</w:t>
      </w:r>
      <w:r w:rsidRPr="00A51F8E">
        <w:rPr>
          <w:rFonts w:ascii="Century Gothic" w:eastAsiaTheme="minorHAnsi" w:hAnsi="Century Gothic" w:cstheme="minorHAnsi"/>
          <w:lang w:eastAsia="en-US" w:bidi="ar-SA"/>
        </w:rPr>
        <w:t xml:space="preserve"> Trustees</w:t>
      </w:r>
      <w:r>
        <w:rPr>
          <w:rFonts w:ascii="Century Gothic" w:eastAsiaTheme="minorHAnsi" w:hAnsi="Century Gothic" w:cstheme="minorHAnsi"/>
          <w:lang w:eastAsia="en-US" w:bidi="ar-SA"/>
        </w:rPr>
        <w:t xml:space="preserve"> x 3</w:t>
      </w:r>
    </w:p>
    <w:p w14:paraId="7ADBB8B2" w14:textId="4C092B28" w:rsidR="00D96E83" w:rsidRPr="00D96E83" w:rsidRDefault="00D96E83" w:rsidP="00D96E83">
      <w:pPr>
        <w:pStyle w:val="ListParagraph"/>
        <w:widowControl/>
        <w:numPr>
          <w:ilvl w:val="1"/>
          <w:numId w:val="7"/>
        </w:numPr>
        <w:autoSpaceDE/>
        <w:autoSpaceDN/>
        <w:spacing w:after="160" w:line="256" w:lineRule="auto"/>
        <w:contextualSpacing/>
        <w:rPr>
          <w:rFonts w:ascii="Century Gothic" w:eastAsiaTheme="minorHAnsi" w:hAnsi="Century Gothic" w:cstheme="minorHAnsi"/>
          <w:lang w:eastAsia="en-US" w:bidi="ar-SA"/>
        </w:rPr>
      </w:pPr>
      <w:r w:rsidRPr="00D96E83">
        <w:rPr>
          <w:rFonts w:ascii="Century Gothic" w:eastAsiaTheme="minorHAnsi" w:hAnsi="Century Gothic" w:cstheme="minorHAnsi"/>
          <w:lang w:eastAsia="en-US" w:bidi="ar-SA"/>
        </w:rPr>
        <w:t>Westway Tenant Representatives x 3</w:t>
      </w:r>
    </w:p>
    <w:p w14:paraId="70FF9A27" w14:textId="5768E417" w:rsidR="006F3411" w:rsidRPr="00D96E83" w:rsidRDefault="00D96E83" w:rsidP="00D96E83">
      <w:pPr>
        <w:pStyle w:val="ListParagraph"/>
        <w:widowControl/>
        <w:numPr>
          <w:ilvl w:val="1"/>
          <w:numId w:val="7"/>
        </w:numPr>
        <w:autoSpaceDE/>
        <w:autoSpaceDN/>
        <w:spacing w:after="160" w:line="256" w:lineRule="auto"/>
        <w:contextualSpacing/>
        <w:rPr>
          <w:rFonts w:ascii="Century Gothic" w:eastAsiaTheme="minorHAnsi" w:hAnsi="Century Gothic" w:cstheme="minorHAnsi"/>
          <w:lang w:eastAsia="en-US" w:bidi="ar-SA"/>
        </w:rPr>
      </w:pPr>
      <w:r w:rsidRPr="00D96E83">
        <w:rPr>
          <w:rFonts w:ascii="Century Gothic" w:eastAsiaTheme="minorHAnsi" w:hAnsi="Century Gothic" w:cstheme="minorHAnsi"/>
          <w:lang w:eastAsia="en-US" w:bidi="ar-SA"/>
        </w:rPr>
        <w:t>Community Representatives x 4</w:t>
      </w:r>
    </w:p>
    <w:p w14:paraId="385F9B8F" w14:textId="6B3ABA0F" w:rsidR="006D0E67" w:rsidRPr="0087362C" w:rsidRDefault="006D0E67" w:rsidP="006D0E67">
      <w:pPr>
        <w:spacing w:line="276" w:lineRule="auto"/>
        <w:contextualSpacing/>
        <w:rPr>
          <w:rFonts w:cstheme="minorHAnsi"/>
          <w:sz w:val="22"/>
        </w:rPr>
      </w:pPr>
      <w:bookmarkStart w:id="2" w:name="_Toc150333051"/>
      <w:bookmarkStart w:id="3" w:name="_Toc154550514"/>
      <w:r w:rsidRPr="00600BFE">
        <w:rPr>
          <w:rFonts w:cstheme="minorHAnsi"/>
          <w:sz w:val="22"/>
        </w:rPr>
        <w:t xml:space="preserve">The </w:t>
      </w:r>
      <w:r w:rsidR="00600BFE">
        <w:rPr>
          <w:rFonts w:cstheme="minorHAnsi"/>
          <w:sz w:val="22"/>
        </w:rPr>
        <w:t>g</w:t>
      </w:r>
      <w:r w:rsidRPr="00600BFE">
        <w:rPr>
          <w:rFonts w:cstheme="minorHAnsi"/>
          <w:sz w:val="22"/>
        </w:rPr>
        <w:t xml:space="preserve">roup may </w:t>
      </w:r>
      <w:r w:rsidR="00600BFE">
        <w:rPr>
          <w:rFonts w:cstheme="minorHAnsi"/>
          <w:sz w:val="22"/>
        </w:rPr>
        <w:t>bring in</w:t>
      </w:r>
      <w:r w:rsidRPr="00600BFE">
        <w:rPr>
          <w:rFonts w:cstheme="minorHAnsi"/>
          <w:sz w:val="22"/>
        </w:rPr>
        <w:t xml:space="preserve"> expert advice and/or the attendance of external advisors at meetings, as necessary</w:t>
      </w:r>
      <w:r w:rsidR="00600BFE">
        <w:rPr>
          <w:rFonts w:cstheme="minorHAnsi"/>
          <w:sz w:val="22"/>
        </w:rPr>
        <w:t>.</w:t>
      </w:r>
    </w:p>
    <w:p w14:paraId="2973860A" w14:textId="7613D1FE" w:rsidR="0097369E" w:rsidRDefault="00D96E83" w:rsidP="0097369E">
      <w:pPr>
        <w:pStyle w:val="ListParagraph"/>
        <w:widowControl/>
        <w:numPr>
          <w:ilvl w:val="0"/>
          <w:numId w:val="1"/>
        </w:numPr>
        <w:autoSpaceDE/>
        <w:spacing w:line="276" w:lineRule="auto"/>
        <w:contextualSpacing/>
        <w:rPr>
          <w:rFonts w:ascii="Century Gothic" w:eastAsiaTheme="majorEastAsia" w:hAnsi="Century Gothic"/>
          <w:b/>
          <w:bCs/>
          <w:color w:val="2F5496" w:themeColor="accent1" w:themeShade="BF"/>
          <w:sz w:val="24"/>
          <w:szCs w:val="24"/>
        </w:rPr>
      </w:pPr>
      <w:bookmarkStart w:id="4" w:name="_Toc150333052"/>
      <w:bookmarkStart w:id="5" w:name="_Toc154550515"/>
      <w:bookmarkEnd w:id="2"/>
      <w:bookmarkEnd w:id="3"/>
      <w:r>
        <w:rPr>
          <w:rFonts w:ascii="Century Gothic" w:eastAsiaTheme="majorEastAsia" w:hAnsi="Century Gothic"/>
          <w:b/>
          <w:bCs/>
          <w:color w:val="2F5496" w:themeColor="accent1" w:themeShade="BF"/>
          <w:sz w:val="24"/>
          <w:szCs w:val="24"/>
        </w:rPr>
        <w:t>Project Gro</w:t>
      </w:r>
      <w:r w:rsidR="004615AE">
        <w:rPr>
          <w:rFonts w:ascii="Century Gothic" w:eastAsiaTheme="majorEastAsia" w:hAnsi="Century Gothic"/>
          <w:b/>
          <w:bCs/>
          <w:color w:val="2F5496" w:themeColor="accent1" w:themeShade="BF"/>
          <w:sz w:val="24"/>
          <w:szCs w:val="24"/>
        </w:rPr>
        <w:t>up</w:t>
      </w:r>
      <w:r w:rsidR="0097369E" w:rsidRPr="0097369E">
        <w:rPr>
          <w:rFonts w:ascii="Century Gothic" w:eastAsiaTheme="majorEastAsia" w:hAnsi="Century Gothic"/>
          <w:b/>
          <w:bCs/>
          <w:color w:val="2F5496" w:themeColor="accent1" w:themeShade="BF"/>
          <w:sz w:val="24"/>
          <w:szCs w:val="24"/>
        </w:rPr>
        <w:t xml:space="preserve"> Meetings</w:t>
      </w:r>
      <w:bookmarkEnd w:id="4"/>
      <w:bookmarkEnd w:id="5"/>
    </w:p>
    <w:p w14:paraId="17FCAC9F" w14:textId="77777777" w:rsidR="00962D60" w:rsidRDefault="00962D60" w:rsidP="00962D60">
      <w:pPr>
        <w:pStyle w:val="ListParagraph"/>
        <w:widowControl/>
        <w:autoSpaceDE/>
        <w:spacing w:line="276" w:lineRule="auto"/>
        <w:ind w:left="720" w:firstLine="0"/>
        <w:contextualSpacing/>
        <w:rPr>
          <w:rFonts w:ascii="Century Gothic" w:eastAsiaTheme="majorEastAsia" w:hAnsi="Century Gothic"/>
          <w:b/>
          <w:bCs/>
          <w:color w:val="2F5496" w:themeColor="accent1" w:themeShade="BF"/>
          <w:sz w:val="24"/>
          <w:szCs w:val="24"/>
        </w:rPr>
      </w:pPr>
    </w:p>
    <w:p w14:paraId="5834126D" w14:textId="7FA16345" w:rsidR="00B30CD4" w:rsidRDefault="00B30CD4" w:rsidP="00962D60">
      <w:pPr>
        <w:pStyle w:val="ListParagraph"/>
        <w:numPr>
          <w:ilvl w:val="0"/>
          <w:numId w:val="6"/>
        </w:numPr>
        <w:jc w:val="both"/>
        <w:rPr>
          <w:rFonts w:ascii="Century Gothic" w:eastAsiaTheme="minorHAnsi" w:hAnsi="Century Gothic" w:cstheme="minorHAnsi"/>
          <w:lang w:eastAsia="en-US" w:bidi="ar-SA"/>
        </w:rPr>
      </w:pPr>
      <w:r w:rsidRPr="00962D60">
        <w:rPr>
          <w:rFonts w:ascii="Century Gothic" w:eastAsiaTheme="minorHAnsi" w:hAnsi="Century Gothic" w:cstheme="minorHAnsi"/>
          <w:lang w:eastAsia="en-US" w:bidi="ar-SA"/>
        </w:rPr>
        <w:t>The Group is time limited</w:t>
      </w:r>
      <w:r w:rsidR="006D0E67" w:rsidRPr="00962D60">
        <w:rPr>
          <w:rFonts w:ascii="Century Gothic" w:eastAsiaTheme="minorHAnsi" w:hAnsi="Century Gothic" w:cstheme="minorHAnsi"/>
          <w:lang w:eastAsia="en-US" w:bidi="ar-SA"/>
        </w:rPr>
        <w:t xml:space="preserve"> for the duration of the delivery of the Community Street project</w:t>
      </w:r>
      <w:r w:rsidRPr="00962D60">
        <w:rPr>
          <w:rFonts w:ascii="Century Gothic" w:eastAsiaTheme="minorHAnsi" w:hAnsi="Century Gothic" w:cstheme="minorHAnsi"/>
          <w:lang w:eastAsia="en-US" w:bidi="ar-SA"/>
        </w:rPr>
        <w:t xml:space="preserve"> –</w:t>
      </w:r>
      <w:r w:rsidR="006D0E67" w:rsidRPr="00962D60">
        <w:rPr>
          <w:rFonts w:ascii="Century Gothic" w:eastAsiaTheme="minorHAnsi" w:hAnsi="Century Gothic" w:cstheme="minorHAnsi"/>
          <w:lang w:eastAsia="en-US" w:bidi="ar-SA"/>
        </w:rPr>
        <w:t xml:space="preserve"> 18 months from June 2021. </w:t>
      </w:r>
      <w:r w:rsidRPr="00962D60">
        <w:rPr>
          <w:rFonts w:ascii="Century Gothic" w:eastAsiaTheme="minorHAnsi" w:hAnsi="Century Gothic" w:cstheme="minorHAnsi"/>
          <w:lang w:eastAsia="en-US" w:bidi="ar-SA"/>
        </w:rPr>
        <w:t xml:space="preserve"> The Group will meet </w:t>
      </w:r>
      <w:r w:rsidR="00895614" w:rsidRPr="00962D60">
        <w:rPr>
          <w:rFonts w:ascii="Century Gothic" w:eastAsiaTheme="minorHAnsi" w:hAnsi="Century Gothic" w:cstheme="minorHAnsi"/>
          <w:lang w:eastAsia="en-US" w:bidi="ar-SA"/>
        </w:rPr>
        <w:t xml:space="preserve">once every </w:t>
      </w:r>
      <w:r w:rsidR="00895614" w:rsidRPr="00A51F8E">
        <w:rPr>
          <w:rFonts w:ascii="Century Gothic" w:eastAsiaTheme="minorHAnsi" w:hAnsi="Century Gothic" w:cstheme="minorHAnsi"/>
          <w:lang w:eastAsia="en-US" w:bidi="ar-SA"/>
        </w:rPr>
        <w:t>month</w:t>
      </w:r>
      <w:r w:rsidR="00A51F8E" w:rsidRPr="00A51F8E">
        <w:rPr>
          <w:rFonts w:ascii="Century Gothic" w:eastAsiaTheme="minorHAnsi" w:hAnsi="Century Gothic" w:cstheme="minorHAnsi"/>
          <w:lang w:eastAsia="en-US" w:bidi="ar-SA"/>
        </w:rPr>
        <w:t>.</w:t>
      </w:r>
    </w:p>
    <w:p w14:paraId="6C72B7E9" w14:textId="77777777" w:rsidR="00962D60" w:rsidRPr="00962D60" w:rsidRDefault="00962D60" w:rsidP="00962D60">
      <w:pPr>
        <w:pStyle w:val="ListParagraph"/>
        <w:ind w:left="720" w:firstLine="0"/>
        <w:jc w:val="both"/>
        <w:rPr>
          <w:rFonts w:ascii="Century Gothic" w:eastAsiaTheme="minorHAnsi" w:hAnsi="Century Gothic" w:cstheme="minorHAnsi"/>
          <w:lang w:eastAsia="en-US" w:bidi="ar-SA"/>
        </w:rPr>
      </w:pPr>
    </w:p>
    <w:p w14:paraId="7502EFAB" w14:textId="06B12446" w:rsidR="00962D60" w:rsidRDefault="00962D60" w:rsidP="00962D60">
      <w:pPr>
        <w:pStyle w:val="ListParagraph"/>
        <w:numPr>
          <w:ilvl w:val="0"/>
          <w:numId w:val="6"/>
        </w:numPr>
        <w:jc w:val="both"/>
        <w:rPr>
          <w:rFonts w:ascii="Century Gothic" w:eastAsiaTheme="minorHAnsi" w:hAnsi="Century Gothic" w:cstheme="minorHAnsi"/>
          <w:lang w:eastAsia="en-US" w:bidi="ar-SA"/>
        </w:rPr>
      </w:pPr>
      <w:r w:rsidRPr="00962D60">
        <w:rPr>
          <w:rFonts w:ascii="Century Gothic" w:eastAsiaTheme="minorHAnsi" w:hAnsi="Century Gothic" w:cstheme="minorHAnsi"/>
          <w:lang w:eastAsia="en-US" w:bidi="ar-SA"/>
        </w:rPr>
        <w:t>Meetings</w:t>
      </w:r>
      <w:r w:rsidR="004615AE" w:rsidRPr="00962D60">
        <w:rPr>
          <w:rFonts w:ascii="Century Gothic" w:eastAsiaTheme="minorHAnsi" w:hAnsi="Century Gothic" w:cstheme="minorHAnsi"/>
          <w:lang w:eastAsia="en-US" w:bidi="ar-SA"/>
        </w:rPr>
        <w:t xml:space="preserve"> will be held at a time and date convenient to the members of the </w:t>
      </w:r>
      <w:r w:rsidR="00A22001">
        <w:rPr>
          <w:rFonts w:ascii="Century Gothic" w:eastAsiaTheme="minorHAnsi" w:hAnsi="Century Gothic" w:cstheme="minorHAnsi"/>
          <w:lang w:eastAsia="en-US" w:bidi="ar-SA"/>
        </w:rPr>
        <w:t>Project</w:t>
      </w:r>
      <w:r w:rsidR="004615AE" w:rsidRPr="00962D60">
        <w:rPr>
          <w:rFonts w:ascii="Century Gothic" w:eastAsiaTheme="minorHAnsi" w:hAnsi="Century Gothic" w:cstheme="minorHAnsi"/>
          <w:lang w:eastAsia="en-US" w:bidi="ar-SA"/>
        </w:rPr>
        <w:t xml:space="preserve"> Group, not necessarily in working hours. </w:t>
      </w:r>
      <w:r w:rsidR="006D08C0" w:rsidRPr="00962D60">
        <w:rPr>
          <w:rFonts w:ascii="Century Gothic" w:eastAsiaTheme="minorHAnsi" w:hAnsi="Century Gothic" w:cstheme="minorHAnsi"/>
          <w:lang w:eastAsia="en-US" w:bidi="ar-SA"/>
        </w:rPr>
        <w:t>Meeting will be in person or online as agreed by the group.</w:t>
      </w:r>
    </w:p>
    <w:p w14:paraId="10926D1E" w14:textId="77777777" w:rsidR="00962D60" w:rsidRPr="00962D60" w:rsidRDefault="00962D60" w:rsidP="00962D60">
      <w:pPr>
        <w:spacing w:after="0" w:line="240" w:lineRule="auto"/>
        <w:jc w:val="both"/>
        <w:rPr>
          <w:rFonts w:cstheme="minorHAnsi"/>
        </w:rPr>
      </w:pPr>
    </w:p>
    <w:p w14:paraId="5A667B4F" w14:textId="77777777" w:rsidR="004615AE" w:rsidRPr="00962D60" w:rsidRDefault="004615AE" w:rsidP="00962D60">
      <w:pPr>
        <w:pStyle w:val="ListParagraph"/>
        <w:numPr>
          <w:ilvl w:val="0"/>
          <w:numId w:val="6"/>
        </w:numPr>
        <w:jc w:val="both"/>
        <w:rPr>
          <w:rFonts w:ascii="Century Gothic" w:eastAsiaTheme="minorHAnsi" w:hAnsi="Century Gothic" w:cstheme="minorHAnsi"/>
          <w:lang w:eastAsia="en-US" w:bidi="ar-SA"/>
        </w:rPr>
      </w:pPr>
      <w:r w:rsidRPr="00962D60">
        <w:rPr>
          <w:rFonts w:ascii="Century Gothic" w:eastAsiaTheme="minorHAnsi" w:hAnsi="Century Gothic" w:cstheme="minorHAnsi"/>
          <w:lang w:eastAsia="en-US" w:bidi="ar-SA"/>
        </w:rPr>
        <w:t xml:space="preserve">Papers will be circulated electronically one week in advance of the meeting </w:t>
      </w:r>
      <w:r w:rsidRPr="00962D60">
        <w:rPr>
          <w:rFonts w:ascii="Century Gothic" w:eastAsiaTheme="minorHAnsi" w:hAnsi="Century Gothic" w:cstheme="minorHAnsi"/>
          <w:lang w:eastAsia="en-US" w:bidi="ar-SA"/>
        </w:rPr>
        <w:lastRenderedPageBreak/>
        <w:t>to allow members to review them and be prepared to comment constructively on the topics raised.</w:t>
      </w:r>
    </w:p>
    <w:p w14:paraId="28956ED3" w14:textId="77777777" w:rsidR="004615AE" w:rsidRPr="004615AE" w:rsidRDefault="004615AE" w:rsidP="00962D60">
      <w:pPr>
        <w:spacing w:after="0" w:line="240" w:lineRule="auto"/>
        <w:jc w:val="both"/>
        <w:rPr>
          <w:rFonts w:cstheme="minorHAnsi"/>
          <w:sz w:val="22"/>
        </w:rPr>
      </w:pPr>
    </w:p>
    <w:p w14:paraId="07C9686D" w14:textId="1AA792E3" w:rsidR="004615AE" w:rsidRPr="00962D60" w:rsidRDefault="004615AE" w:rsidP="00962D60">
      <w:pPr>
        <w:pStyle w:val="ListParagraph"/>
        <w:numPr>
          <w:ilvl w:val="0"/>
          <w:numId w:val="6"/>
        </w:numPr>
        <w:jc w:val="both"/>
        <w:rPr>
          <w:rFonts w:ascii="Century Gothic" w:eastAsiaTheme="minorHAnsi" w:hAnsi="Century Gothic" w:cstheme="minorHAnsi"/>
          <w:lang w:eastAsia="en-US" w:bidi="ar-SA"/>
        </w:rPr>
      </w:pPr>
      <w:r w:rsidRPr="00962D60">
        <w:rPr>
          <w:rFonts w:ascii="Century Gothic" w:eastAsiaTheme="minorHAnsi" w:hAnsi="Century Gothic" w:cstheme="minorHAnsi"/>
          <w:lang w:eastAsia="en-US" w:bidi="ar-SA"/>
        </w:rPr>
        <w:t>The agenda will set the format for the meeting and may include presentations, round table discussions and workshops</w:t>
      </w:r>
      <w:r w:rsidR="00962D60">
        <w:rPr>
          <w:rFonts w:ascii="Century Gothic" w:eastAsiaTheme="minorHAnsi" w:hAnsi="Century Gothic" w:cstheme="minorHAnsi"/>
          <w:lang w:eastAsia="en-US" w:bidi="ar-SA"/>
        </w:rPr>
        <w:t>.</w:t>
      </w:r>
    </w:p>
    <w:p w14:paraId="2F449C3C" w14:textId="77777777" w:rsidR="004615AE" w:rsidRPr="004615AE" w:rsidRDefault="004615AE" w:rsidP="00962D60">
      <w:pPr>
        <w:spacing w:after="0" w:line="240" w:lineRule="auto"/>
        <w:jc w:val="both"/>
        <w:rPr>
          <w:rFonts w:cstheme="minorHAnsi"/>
          <w:sz w:val="22"/>
        </w:rPr>
      </w:pPr>
    </w:p>
    <w:p w14:paraId="539968F8" w14:textId="1270D0DF" w:rsidR="004615AE" w:rsidRPr="00962D60" w:rsidRDefault="004615AE" w:rsidP="00962D60">
      <w:pPr>
        <w:pStyle w:val="ListParagraph"/>
        <w:numPr>
          <w:ilvl w:val="0"/>
          <w:numId w:val="6"/>
        </w:numPr>
        <w:jc w:val="both"/>
        <w:rPr>
          <w:rFonts w:ascii="Century Gothic" w:hAnsi="Century Gothic" w:cstheme="minorHAnsi"/>
        </w:rPr>
      </w:pPr>
      <w:r w:rsidRPr="00962D60">
        <w:rPr>
          <w:rFonts w:ascii="Century Gothic" w:eastAsiaTheme="minorHAnsi" w:hAnsi="Century Gothic" w:cstheme="minorHAnsi"/>
          <w:lang w:eastAsia="en-US" w:bidi="ar-SA"/>
        </w:rPr>
        <w:t xml:space="preserve">Action notes </w:t>
      </w:r>
      <w:r w:rsidR="00962D60" w:rsidRPr="00962D60">
        <w:rPr>
          <w:rFonts w:ascii="Century Gothic" w:eastAsiaTheme="minorHAnsi" w:hAnsi="Century Gothic" w:cstheme="minorHAnsi"/>
          <w:lang w:eastAsia="en-US" w:bidi="ar-SA"/>
        </w:rPr>
        <w:t xml:space="preserve">and minutes </w:t>
      </w:r>
      <w:r w:rsidRPr="00962D60">
        <w:rPr>
          <w:rFonts w:ascii="Century Gothic" w:eastAsiaTheme="minorHAnsi" w:hAnsi="Century Gothic" w:cstheme="minorHAnsi"/>
          <w:lang w:eastAsia="en-US" w:bidi="ar-SA"/>
        </w:rPr>
        <w:t xml:space="preserve">will be taken </w:t>
      </w:r>
      <w:r w:rsidR="00962D60" w:rsidRPr="00962D60">
        <w:rPr>
          <w:rFonts w:ascii="Century Gothic" w:eastAsiaTheme="minorHAnsi" w:hAnsi="Century Gothic" w:cstheme="minorHAnsi"/>
          <w:lang w:eastAsia="en-US" w:bidi="ar-SA"/>
        </w:rPr>
        <w:t>at</w:t>
      </w:r>
      <w:r w:rsidRPr="00962D60">
        <w:rPr>
          <w:rFonts w:ascii="Century Gothic" w:eastAsiaTheme="minorHAnsi" w:hAnsi="Century Gothic" w:cstheme="minorHAnsi"/>
          <w:lang w:eastAsia="en-US" w:bidi="ar-SA"/>
        </w:rPr>
        <w:t xml:space="preserve"> meetings</w:t>
      </w:r>
      <w:r w:rsidR="00962D60">
        <w:rPr>
          <w:rFonts w:ascii="Century Gothic" w:eastAsiaTheme="minorHAnsi" w:hAnsi="Century Gothic" w:cstheme="minorHAnsi"/>
          <w:lang w:eastAsia="en-US" w:bidi="ar-SA"/>
        </w:rPr>
        <w:t xml:space="preserve"> and circulated to all members</w:t>
      </w:r>
    </w:p>
    <w:p w14:paraId="0D09B562" w14:textId="77777777" w:rsidR="00962D60" w:rsidRPr="00962D60" w:rsidRDefault="00962D60" w:rsidP="00962D60">
      <w:pPr>
        <w:spacing w:after="0" w:line="240" w:lineRule="auto"/>
        <w:jc w:val="both"/>
        <w:rPr>
          <w:rFonts w:cstheme="minorHAnsi"/>
        </w:rPr>
      </w:pPr>
    </w:p>
    <w:p w14:paraId="3F5CDC1E" w14:textId="017CAB56" w:rsidR="004615AE" w:rsidRPr="00962D60" w:rsidRDefault="004615AE" w:rsidP="00962D60">
      <w:pPr>
        <w:pStyle w:val="ListParagraph"/>
        <w:numPr>
          <w:ilvl w:val="0"/>
          <w:numId w:val="6"/>
        </w:numPr>
        <w:jc w:val="both"/>
        <w:rPr>
          <w:rFonts w:ascii="Century Gothic" w:eastAsiaTheme="minorHAnsi" w:hAnsi="Century Gothic" w:cstheme="minorHAnsi"/>
          <w:lang w:eastAsia="en-US" w:bidi="ar-SA"/>
        </w:rPr>
      </w:pPr>
      <w:r w:rsidRPr="00962D60">
        <w:rPr>
          <w:rFonts w:ascii="Century Gothic" w:eastAsiaTheme="minorHAnsi" w:hAnsi="Century Gothic" w:cstheme="minorHAnsi"/>
          <w:lang w:eastAsia="en-US" w:bidi="ar-SA"/>
        </w:rPr>
        <w:t>Some of the proceedings may be confidential as some materials discussed may be sensitive, where this is the case part of the meeting may need to be closed.</w:t>
      </w:r>
    </w:p>
    <w:p w14:paraId="6875458F" w14:textId="77777777" w:rsidR="004615AE" w:rsidRPr="004615AE" w:rsidRDefault="004615AE" w:rsidP="00962D60">
      <w:pPr>
        <w:spacing w:after="0" w:line="240" w:lineRule="auto"/>
        <w:jc w:val="both"/>
        <w:rPr>
          <w:rFonts w:cstheme="minorHAnsi"/>
          <w:sz w:val="22"/>
        </w:rPr>
      </w:pPr>
    </w:p>
    <w:p w14:paraId="75FA76E8" w14:textId="4DB6AE9E" w:rsidR="004615AE" w:rsidRDefault="00A22001" w:rsidP="00962D60">
      <w:pPr>
        <w:pStyle w:val="ListParagraph"/>
        <w:numPr>
          <w:ilvl w:val="0"/>
          <w:numId w:val="6"/>
        </w:numPr>
        <w:rPr>
          <w:rFonts w:ascii="Century Gothic" w:eastAsiaTheme="minorHAnsi" w:hAnsi="Century Gothic" w:cstheme="minorHAnsi"/>
          <w:lang w:eastAsia="en-US" w:bidi="ar-SA"/>
        </w:rPr>
      </w:pPr>
      <w:r>
        <w:rPr>
          <w:rFonts w:ascii="Century Gothic" w:eastAsiaTheme="minorHAnsi" w:hAnsi="Century Gothic" w:cstheme="minorHAnsi"/>
          <w:lang w:eastAsia="en-US" w:bidi="ar-SA"/>
        </w:rPr>
        <w:t>8</w:t>
      </w:r>
      <w:r w:rsidR="004615AE" w:rsidRPr="00962D60">
        <w:rPr>
          <w:rFonts w:ascii="Century Gothic" w:eastAsiaTheme="minorHAnsi" w:hAnsi="Century Gothic" w:cstheme="minorHAnsi"/>
          <w:lang w:eastAsia="en-US" w:bidi="ar-SA"/>
        </w:rPr>
        <w:t xml:space="preserve"> members are required for the meetings to be quorate, </w:t>
      </w:r>
      <w:r>
        <w:rPr>
          <w:rFonts w:ascii="Century Gothic" w:eastAsiaTheme="minorHAnsi" w:hAnsi="Century Gothic" w:cstheme="minorHAnsi"/>
          <w:lang w:eastAsia="en-US" w:bidi="ar-SA"/>
        </w:rPr>
        <w:t xml:space="preserve">5 </w:t>
      </w:r>
      <w:r w:rsidR="004615AE" w:rsidRPr="00962D60">
        <w:rPr>
          <w:rFonts w:ascii="Century Gothic" w:eastAsiaTheme="minorHAnsi" w:hAnsi="Century Gothic" w:cstheme="minorHAnsi"/>
          <w:lang w:eastAsia="en-US" w:bidi="ar-SA"/>
        </w:rPr>
        <w:t xml:space="preserve">of whom should be </w:t>
      </w:r>
      <w:r w:rsidR="00A51F8E">
        <w:rPr>
          <w:rFonts w:ascii="Century Gothic" w:eastAsiaTheme="minorHAnsi" w:hAnsi="Century Gothic" w:cstheme="minorHAnsi"/>
          <w:lang w:eastAsia="en-US" w:bidi="ar-SA"/>
        </w:rPr>
        <w:t xml:space="preserve">Westway Trust Trustees/ </w:t>
      </w:r>
      <w:r w:rsidRPr="00D96E83">
        <w:rPr>
          <w:rFonts w:ascii="Century Gothic" w:eastAsiaTheme="minorHAnsi" w:hAnsi="Century Gothic" w:cstheme="minorHAnsi"/>
          <w:lang w:eastAsia="en-US" w:bidi="ar-SA"/>
        </w:rPr>
        <w:t>Westway Tenant Representatives</w:t>
      </w:r>
      <w:r>
        <w:rPr>
          <w:rFonts w:ascii="Century Gothic" w:eastAsiaTheme="minorHAnsi" w:hAnsi="Century Gothic" w:cstheme="minorHAnsi"/>
          <w:lang w:eastAsia="en-US" w:bidi="ar-SA"/>
        </w:rPr>
        <w:t>/</w:t>
      </w:r>
      <w:r w:rsidRPr="00A22001">
        <w:rPr>
          <w:rFonts w:ascii="Century Gothic" w:eastAsiaTheme="minorHAnsi" w:hAnsi="Century Gothic" w:cstheme="minorHAnsi"/>
          <w:lang w:eastAsia="en-US" w:bidi="ar-SA"/>
        </w:rPr>
        <w:t xml:space="preserve"> </w:t>
      </w:r>
      <w:r w:rsidRPr="00D96E83">
        <w:rPr>
          <w:rFonts w:ascii="Century Gothic" w:eastAsiaTheme="minorHAnsi" w:hAnsi="Century Gothic" w:cstheme="minorHAnsi"/>
          <w:lang w:eastAsia="en-US" w:bidi="ar-SA"/>
        </w:rPr>
        <w:t>Community Representatives</w:t>
      </w:r>
    </w:p>
    <w:p w14:paraId="13E09562" w14:textId="77777777" w:rsidR="00962D60" w:rsidRPr="00962D60" w:rsidRDefault="00962D60" w:rsidP="00962D60">
      <w:pPr>
        <w:spacing w:after="0" w:line="240" w:lineRule="auto"/>
        <w:rPr>
          <w:rFonts w:cstheme="minorHAnsi"/>
        </w:rPr>
      </w:pPr>
    </w:p>
    <w:p w14:paraId="24B09B11" w14:textId="77777777" w:rsidR="004615AE" w:rsidRPr="00962D60" w:rsidRDefault="004615AE" w:rsidP="00962D60">
      <w:pPr>
        <w:pStyle w:val="ListParagraph"/>
        <w:numPr>
          <w:ilvl w:val="0"/>
          <w:numId w:val="6"/>
        </w:numPr>
        <w:rPr>
          <w:rFonts w:ascii="Century Gothic" w:eastAsiaTheme="minorHAnsi" w:hAnsi="Century Gothic" w:cstheme="minorHAnsi"/>
          <w:lang w:eastAsia="en-US" w:bidi="ar-SA"/>
        </w:rPr>
      </w:pPr>
      <w:r w:rsidRPr="00962D60">
        <w:rPr>
          <w:rFonts w:ascii="Century Gothic" w:eastAsiaTheme="minorHAnsi" w:hAnsi="Century Gothic" w:cstheme="minorHAnsi"/>
          <w:lang w:eastAsia="en-US" w:bidi="ar-SA"/>
        </w:rPr>
        <w:t>Should a steering group member be absent from three successive meetings, without an acceptable justification, their membership will cease.</w:t>
      </w:r>
    </w:p>
    <w:p w14:paraId="441781A0" w14:textId="77777777" w:rsidR="00B30CD4" w:rsidRPr="004615AE" w:rsidRDefault="00B30CD4" w:rsidP="00B30CD4">
      <w:pPr>
        <w:spacing w:line="276" w:lineRule="auto"/>
        <w:contextualSpacing/>
        <w:rPr>
          <w:rFonts w:cstheme="minorHAnsi"/>
          <w:sz w:val="22"/>
        </w:rPr>
      </w:pPr>
    </w:p>
    <w:p w14:paraId="7612905F" w14:textId="77777777" w:rsidR="006621C5" w:rsidRPr="006621C5" w:rsidRDefault="00882E56" w:rsidP="0097369E">
      <w:pPr>
        <w:pStyle w:val="ListParagraph"/>
        <w:widowControl/>
        <w:numPr>
          <w:ilvl w:val="0"/>
          <w:numId w:val="1"/>
        </w:numPr>
        <w:autoSpaceDE/>
        <w:spacing w:line="276" w:lineRule="auto"/>
        <w:contextualSpacing/>
        <w:rPr>
          <w:rFonts w:ascii="Century Gothic" w:eastAsiaTheme="majorEastAsia" w:hAnsi="Century Gothic"/>
          <w:b/>
          <w:bCs/>
          <w:color w:val="2F5496" w:themeColor="accent1" w:themeShade="BF"/>
          <w:sz w:val="24"/>
          <w:szCs w:val="24"/>
        </w:rPr>
      </w:pPr>
      <w:r w:rsidRPr="006621C5">
        <w:rPr>
          <w:rFonts w:ascii="Century Gothic" w:eastAsiaTheme="majorEastAsia" w:hAnsi="Century Gothic"/>
          <w:b/>
          <w:bCs/>
          <w:color w:val="2F5496" w:themeColor="accent1" w:themeShade="BF"/>
          <w:sz w:val="24"/>
          <w:szCs w:val="24"/>
        </w:rPr>
        <w:t>Conflict of Interest</w:t>
      </w:r>
    </w:p>
    <w:p w14:paraId="70A3A9CE" w14:textId="763C86CC" w:rsidR="00882E56" w:rsidRPr="006621C5" w:rsidRDefault="00882E56" w:rsidP="006621C5">
      <w:pPr>
        <w:spacing w:line="276" w:lineRule="auto"/>
        <w:contextualSpacing/>
        <w:rPr>
          <w:rFonts w:cstheme="minorHAnsi"/>
          <w:sz w:val="22"/>
        </w:rPr>
      </w:pPr>
      <w:r w:rsidRPr="006621C5">
        <w:rPr>
          <w:rFonts w:cstheme="minorHAnsi"/>
          <w:sz w:val="22"/>
        </w:rPr>
        <w:t xml:space="preserve"> Members must declare to the group where their personal </w:t>
      </w:r>
      <w:r w:rsidR="00A51F8E">
        <w:rPr>
          <w:rFonts w:cstheme="minorHAnsi"/>
          <w:sz w:val="22"/>
        </w:rPr>
        <w:t xml:space="preserve">or professional </w:t>
      </w:r>
      <w:r w:rsidRPr="006621C5">
        <w:rPr>
          <w:rFonts w:cstheme="minorHAnsi"/>
          <w:sz w:val="22"/>
        </w:rPr>
        <w:t xml:space="preserve">interests are in conflict (or could be in conflict) with the interests or business of the </w:t>
      </w:r>
      <w:r w:rsidR="00E77542">
        <w:rPr>
          <w:rFonts w:cstheme="minorHAnsi"/>
          <w:sz w:val="22"/>
        </w:rPr>
        <w:t xml:space="preserve">project </w:t>
      </w:r>
      <w:r w:rsidRPr="006621C5">
        <w:rPr>
          <w:rFonts w:cstheme="minorHAnsi"/>
          <w:sz w:val="22"/>
        </w:rPr>
        <w:t>group</w:t>
      </w:r>
      <w:r w:rsidR="00AC3B73">
        <w:rPr>
          <w:rFonts w:cstheme="minorHAnsi"/>
          <w:sz w:val="22"/>
        </w:rPr>
        <w:t>.</w:t>
      </w:r>
    </w:p>
    <w:p w14:paraId="63AFF7CE" w14:textId="77777777" w:rsidR="00556D27" w:rsidRPr="00556D27" w:rsidRDefault="00556D27">
      <w:pPr>
        <w:rPr>
          <w:color w:val="2F5496" w:themeColor="accent1" w:themeShade="BF"/>
          <w:sz w:val="28"/>
          <w:szCs w:val="24"/>
        </w:rPr>
      </w:pPr>
    </w:p>
    <w:sectPr w:rsidR="00556D27" w:rsidRPr="00556D2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C83D6" w14:textId="77777777" w:rsidR="00C819B6" w:rsidRDefault="00C819B6" w:rsidP="00962D60">
      <w:pPr>
        <w:spacing w:after="0" w:line="240" w:lineRule="auto"/>
      </w:pPr>
      <w:r>
        <w:separator/>
      </w:r>
    </w:p>
  </w:endnote>
  <w:endnote w:type="continuationSeparator" w:id="0">
    <w:p w14:paraId="211655C1" w14:textId="77777777" w:rsidR="00C819B6" w:rsidRDefault="00C819B6" w:rsidP="00962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D51C" w14:textId="77777777" w:rsidR="00962D60" w:rsidRDefault="00962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11AA" w14:textId="77777777" w:rsidR="00962D60" w:rsidRDefault="00962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9B16" w14:textId="77777777" w:rsidR="00962D60" w:rsidRDefault="0096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B3CD" w14:textId="77777777" w:rsidR="00C819B6" w:rsidRDefault="00C819B6" w:rsidP="00962D60">
      <w:pPr>
        <w:spacing w:after="0" w:line="240" w:lineRule="auto"/>
      </w:pPr>
      <w:r>
        <w:separator/>
      </w:r>
    </w:p>
  </w:footnote>
  <w:footnote w:type="continuationSeparator" w:id="0">
    <w:p w14:paraId="088C1C2E" w14:textId="77777777" w:rsidR="00C819B6" w:rsidRDefault="00C819B6" w:rsidP="00962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3A9F" w14:textId="11711333" w:rsidR="00962D60" w:rsidRDefault="00C819B6">
    <w:pPr>
      <w:pStyle w:val="Header"/>
    </w:pPr>
    <w:r>
      <w:rPr>
        <w:noProof/>
      </w:rPr>
      <w:pict w14:anchorId="148D7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923954" o:sp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Century Gothic&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9881" w14:textId="6A78AFBB" w:rsidR="00962D60" w:rsidRDefault="00C819B6">
    <w:pPr>
      <w:pStyle w:val="Header"/>
    </w:pPr>
    <w:r>
      <w:rPr>
        <w:noProof/>
      </w:rPr>
      <w:pict w14:anchorId="67EF8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923955" o:spid="_x0000_s2051"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Century Gothic&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69AB" w14:textId="1D58AF26" w:rsidR="00962D60" w:rsidRDefault="00C819B6">
    <w:pPr>
      <w:pStyle w:val="Header"/>
    </w:pPr>
    <w:r>
      <w:rPr>
        <w:noProof/>
      </w:rPr>
      <w:pict w14:anchorId="30573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923953"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Century Gothic&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DC0"/>
    <w:multiLevelType w:val="hybridMultilevel"/>
    <w:tmpl w:val="1924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76A76"/>
    <w:multiLevelType w:val="hybridMultilevel"/>
    <w:tmpl w:val="0260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10311"/>
    <w:multiLevelType w:val="hybridMultilevel"/>
    <w:tmpl w:val="A574C6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C8A1042"/>
    <w:multiLevelType w:val="hybridMultilevel"/>
    <w:tmpl w:val="BBF4F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D392971"/>
    <w:multiLevelType w:val="hybridMultilevel"/>
    <w:tmpl w:val="A574C6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6923A28"/>
    <w:multiLevelType w:val="hybridMultilevel"/>
    <w:tmpl w:val="9C3E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62"/>
    <w:rsid w:val="001C507B"/>
    <w:rsid w:val="001F13DA"/>
    <w:rsid w:val="00205359"/>
    <w:rsid w:val="002B498B"/>
    <w:rsid w:val="002C293A"/>
    <w:rsid w:val="00327D73"/>
    <w:rsid w:val="004615AE"/>
    <w:rsid w:val="004C4EA8"/>
    <w:rsid w:val="004E3B49"/>
    <w:rsid w:val="00527607"/>
    <w:rsid w:val="00556D27"/>
    <w:rsid w:val="005F0BAF"/>
    <w:rsid w:val="00600BFE"/>
    <w:rsid w:val="00630740"/>
    <w:rsid w:val="006545A5"/>
    <w:rsid w:val="006621C5"/>
    <w:rsid w:val="00665468"/>
    <w:rsid w:val="006D08C0"/>
    <w:rsid w:val="006D0E67"/>
    <w:rsid w:val="006F3411"/>
    <w:rsid w:val="0070154C"/>
    <w:rsid w:val="007853C9"/>
    <w:rsid w:val="007F14F6"/>
    <w:rsid w:val="0087362C"/>
    <w:rsid w:val="00882E56"/>
    <w:rsid w:val="00895614"/>
    <w:rsid w:val="008D1C0D"/>
    <w:rsid w:val="008F137D"/>
    <w:rsid w:val="008F1BE3"/>
    <w:rsid w:val="008F6F62"/>
    <w:rsid w:val="009456E9"/>
    <w:rsid w:val="00962D60"/>
    <w:rsid w:val="0097369E"/>
    <w:rsid w:val="009936F8"/>
    <w:rsid w:val="009C3FAB"/>
    <w:rsid w:val="00A22001"/>
    <w:rsid w:val="00A32AB2"/>
    <w:rsid w:val="00A51F8E"/>
    <w:rsid w:val="00A54872"/>
    <w:rsid w:val="00AC3B73"/>
    <w:rsid w:val="00AC5E5F"/>
    <w:rsid w:val="00B30CD4"/>
    <w:rsid w:val="00B53E4C"/>
    <w:rsid w:val="00B55FFF"/>
    <w:rsid w:val="00BF0FF7"/>
    <w:rsid w:val="00C35690"/>
    <w:rsid w:val="00C65DA3"/>
    <w:rsid w:val="00C819B6"/>
    <w:rsid w:val="00C903B5"/>
    <w:rsid w:val="00D96E83"/>
    <w:rsid w:val="00DD660F"/>
    <w:rsid w:val="00DE2ACF"/>
    <w:rsid w:val="00E34215"/>
    <w:rsid w:val="00E71B2D"/>
    <w:rsid w:val="00E77542"/>
    <w:rsid w:val="00EA7954"/>
    <w:rsid w:val="00F341BF"/>
    <w:rsid w:val="00F613A3"/>
    <w:rsid w:val="00F84F67"/>
    <w:rsid w:val="00F85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30A483"/>
  <w15:chartTrackingRefBased/>
  <w15:docId w15:val="{1665C320-436C-4497-9803-CBA94A72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0154C"/>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54C"/>
    <w:pPr>
      <w:widowControl w:val="0"/>
      <w:autoSpaceDE w:val="0"/>
      <w:autoSpaceDN w:val="0"/>
      <w:spacing w:after="0" w:line="240" w:lineRule="auto"/>
      <w:ind w:left="1312" w:hanging="852"/>
    </w:pPr>
    <w:rPr>
      <w:rFonts w:ascii="Arial" w:eastAsia="Arial" w:hAnsi="Arial" w:cs="Arial"/>
      <w:sz w:val="22"/>
      <w:lang w:eastAsia="en-GB" w:bidi="en-GB"/>
    </w:rPr>
  </w:style>
  <w:style w:type="character" w:customStyle="1" w:styleId="Heading2Char">
    <w:name w:val="Heading 2 Char"/>
    <w:basedOn w:val="DefaultParagraphFont"/>
    <w:link w:val="Heading2"/>
    <w:uiPriority w:val="9"/>
    <w:rsid w:val="0070154C"/>
    <w:rPr>
      <w:rFonts w:asciiTheme="majorHAnsi" w:eastAsiaTheme="majorEastAsia" w:hAnsiTheme="majorHAnsi" w:cstheme="majorBidi"/>
      <w:color w:val="2F5496" w:themeColor="accent1" w:themeShade="BF"/>
      <w:sz w:val="26"/>
      <w:szCs w:val="26"/>
      <w:lang w:eastAsia="en-GB" w:bidi="en-GB"/>
    </w:rPr>
  </w:style>
  <w:style w:type="paragraph" w:styleId="NoSpacing">
    <w:name w:val="No Spacing"/>
    <w:uiPriority w:val="1"/>
    <w:qFormat/>
    <w:rsid w:val="00527607"/>
    <w:pPr>
      <w:spacing w:after="0" w:line="240" w:lineRule="auto"/>
    </w:pPr>
    <w:rPr>
      <w:rFonts w:asciiTheme="minorHAnsi" w:hAnsiTheme="minorHAnsi"/>
      <w:sz w:val="22"/>
    </w:rPr>
  </w:style>
  <w:style w:type="paragraph" w:styleId="Header">
    <w:name w:val="header"/>
    <w:basedOn w:val="Normal"/>
    <w:link w:val="HeaderChar"/>
    <w:uiPriority w:val="99"/>
    <w:unhideWhenUsed/>
    <w:rsid w:val="00962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D60"/>
  </w:style>
  <w:style w:type="paragraph" w:styleId="Footer">
    <w:name w:val="footer"/>
    <w:basedOn w:val="Normal"/>
    <w:link w:val="FooterChar"/>
    <w:uiPriority w:val="99"/>
    <w:unhideWhenUsed/>
    <w:rsid w:val="00962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6316">
      <w:bodyDiv w:val="1"/>
      <w:marLeft w:val="0"/>
      <w:marRight w:val="0"/>
      <w:marTop w:val="0"/>
      <w:marBottom w:val="0"/>
      <w:divBdr>
        <w:top w:val="none" w:sz="0" w:space="0" w:color="auto"/>
        <w:left w:val="none" w:sz="0" w:space="0" w:color="auto"/>
        <w:bottom w:val="none" w:sz="0" w:space="0" w:color="auto"/>
        <w:right w:val="none" w:sz="0" w:space="0" w:color="auto"/>
      </w:divBdr>
    </w:div>
    <w:div w:id="717826807">
      <w:bodyDiv w:val="1"/>
      <w:marLeft w:val="0"/>
      <w:marRight w:val="0"/>
      <w:marTop w:val="0"/>
      <w:marBottom w:val="0"/>
      <w:divBdr>
        <w:top w:val="none" w:sz="0" w:space="0" w:color="auto"/>
        <w:left w:val="none" w:sz="0" w:space="0" w:color="auto"/>
        <w:bottom w:val="none" w:sz="0" w:space="0" w:color="auto"/>
        <w:right w:val="none" w:sz="0" w:space="0" w:color="auto"/>
      </w:divBdr>
    </w:div>
    <w:div w:id="1176768875">
      <w:bodyDiv w:val="1"/>
      <w:marLeft w:val="0"/>
      <w:marRight w:val="0"/>
      <w:marTop w:val="0"/>
      <w:marBottom w:val="0"/>
      <w:divBdr>
        <w:top w:val="none" w:sz="0" w:space="0" w:color="auto"/>
        <w:left w:val="none" w:sz="0" w:space="0" w:color="auto"/>
        <w:bottom w:val="none" w:sz="0" w:space="0" w:color="auto"/>
        <w:right w:val="none" w:sz="0" w:space="0" w:color="auto"/>
      </w:divBdr>
    </w:div>
    <w:div w:id="1541746225">
      <w:bodyDiv w:val="1"/>
      <w:marLeft w:val="0"/>
      <w:marRight w:val="0"/>
      <w:marTop w:val="0"/>
      <w:marBottom w:val="0"/>
      <w:divBdr>
        <w:top w:val="none" w:sz="0" w:space="0" w:color="auto"/>
        <w:left w:val="none" w:sz="0" w:space="0" w:color="auto"/>
        <w:bottom w:val="none" w:sz="0" w:space="0" w:color="auto"/>
        <w:right w:val="none" w:sz="0" w:space="0" w:color="auto"/>
      </w:divBdr>
    </w:div>
    <w:div w:id="199552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Monaghan</dc:creator>
  <cp:keywords/>
  <dc:description/>
  <cp:lastModifiedBy>Marie Monaghan</cp:lastModifiedBy>
  <cp:revision>2</cp:revision>
  <dcterms:created xsi:type="dcterms:W3CDTF">2021-08-13T10:46:00Z</dcterms:created>
  <dcterms:modified xsi:type="dcterms:W3CDTF">2021-08-13T10:46:00Z</dcterms:modified>
</cp:coreProperties>
</file>